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A8A" w:rsidRPr="002626FF" w:rsidRDefault="00000000" w:rsidP="002626FF">
      <w:pPr>
        <w:pStyle w:val="BodyA"/>
        <w:spacing w:after="240" w:line="20" w:lineRule="atLeast"/>
        <w:jc w:val="center"/>
        <w:rPr>
          <w:rStyle w:val="None"/>
          <w:rFonts w:ascii="Helvetica Neue" w:eastAsia="Helvetica Neue" w:hAnsi="Helvetica Neue" w:cs="Helvetica Neue"/>
          <w:b/>
          <w:bCs/>
          <w:sz w:val="28"/>
          <w:szCs w:val="28"/>
          <w:lang w:val="zh-TW"/>
        </w:rPr>
      </w:pPr>
      <w:r>
        <w:rPr>
          <w:rStyle w:val="None"/>
          <w:rFonts w:ascii="新細明體" w:eastAsia="新細明體" w:hAnsi="新細明體" w:cs="新細明體"/>
          <w:b/>
          <w:bCs/>
          <w:sz w:val="28"/>
          <w:szCs w:val="28"/>
          <w:lang w:val="zh-TW"/>
        </w:rPr>
        <w:t>母親的武士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這個家庭老遠的從北方到香港來找我。但是在半途上他們改變主意，不想來了，又覺得不好意思取消，所以還是在約定時間出現。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我很好奇，本來找我幹什麼？怎麼途中改變主意？為什麼最後又來？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來的是一對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母子，一個長得十分得體的中年婦人。她說長年受婚姻的折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磨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，讓孩子也不好受，現在想通了，她說：「我好，我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兒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子就好！」我想，既然想通了，也實在不必千里而來。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但是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兒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子卻有另一番說法。這個十九歲的青年人，眉清目秀，長得十分高大。他說：「母親被治療師洗了腦！我恐怕這次一來就回不去了。」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我不明白他的意思，母親怎樣被洗腦了？又怎麼一來就回不去？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據說父親本來打算一起來的，但是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兒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子</w:t>
      </w: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不肯見他，所以只有母子前來。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孩子說：「從三歲開始，我就看着父母親的不和，我的父親是一個為達到目的，不擇手段的人。他在我很少時就搬到外地工作，兩地分居，我與父親很少見面。後來我與母親幾經艱辛，才說服父親逃到外國讀書，由中學到大學。但是心中創傷一直存在，我是沒有家的人！」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他又說：「母親始終放不下父親，無論他對她的傷害有多大，她都妥協。我媽完全不知道如何保護自己，我教她一定不可任人擺布，一定要有自己的尊嚴。 她就是不聽，後來我絕食，才迫使父親就範。讓我們成功出國。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孩子已經上大學，但是母親生病回國了，兒子也就跟着回來，接着就不肯回去上學。母親說是他不</w:t>
      </w:r>
      <w:r w:rsidR="0086733B"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屑</w:t>
      </w: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用父親的錢，他自己卻說：「我沒有把母親保護好，讓別人乘機而入！」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誰乘機而入了？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他說：「我覺得母親被心理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治療洗腦了！」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哦？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轉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介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這個案的輔導員就坐在面前，青年人望着她繼續說下去：「每次母親與父親接受輔導回來，她都是滿懷希望；但是沒過幾日，又打回原形，變得哭哭啼啼。我看她的眼淚，由悲哀的哭，變成邪惡的哭，我真的受不了。心理治療不是讓人健康嗎？為什麼只會把母親變得更絕望？最後還不是由我來收拾殘局？」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原來他最害怕的，就是見到母親情緒起落</w:t>
      </w:r>
      <w:r w:rsidR="0086733B"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。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在他的下意識𥚃，母親的情緒最不可靠，失控起來，連他也隨着大起大跌。他的談話，死亡的陰影總是在字裡行間出現。後來才知道，他一直在警告母親說，如果這次她又情緒崩潰，他就拉着她一起去跳海，一了百了！他不停說這次可能回不去了，指的就是這個打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lastRenderedPageBreak/>
        <w:t>算。相信母親也是被孩子的言談嚇驚了，所以不停向他保證：「我想通了，一定會好好照顧自己，不用你擔心了！」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可是母親這些希望為孩子減壓的話，只會讓他更加放心不下，甚至認為大人都在給他洗腦，怪不得他們在來見我途中如此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猶豫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。上一代的恩怨情仇，真的不是找人吐苦水就成。因為長久生活在家庭不和的氛圍中，看着母親或父親那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鬱鬱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寡歡的嘴面，孩子往往就會挺身而出，像變形金剛一樣，改變自己的形象，彌補家中缺乏的角色。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Helvetica Neue" w:eastAsia="Helvetica Neue" w:hAnsi="Helvetica Neue" w:cs="Helvetica Neue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最常見的，就是像這青年人的例子，他取代了不能保護母親的父親，甚至要與母親同生共死。心理分析會認為這是典</w:t>
      </w:r>
      <w:r w:rsidR="0086733B"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型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的「戀母情意結</w:t>
      </w:r>
      <w:r w:rsidR="0086733B" w:rsidRPr="0086733B">
        <w:rPr>
          <w:rStyle w:val="None"/>
          <w:rFonts w:ascii="Times New Roman" w:eastAsia="新細明體" w:hAnsi="Times New Roman" w:cs="Times New Roman" w:hint="default"/>
          <w:color w:val="000000" w:themeColor="text1"/>
          <w:sz w:val="24"/>
          <w:szCs w:val="24"/>
        </w:rPr>
        <w:t>Oedipus</w:t>
      </w:r>
      <w:r w:rsidR="0086733B" w:rsidRPr="0086733B">
        <w:rPr>
          <w:rStyle w:val="None"/>
          <w:rFonts w:ascii="Times New Roman" w:eastAsia="新細明體" w:hAnsi="Times New Roman" w:cs="Times New Roman" w:hint="default"/>
          <w:color w:val="000000" w:themeColor="text1"/>
          <w:sz w:val="24"/>
          <w:szCs w:val="24"/>
          <w:lang w:val="zh-TW"/>
        </w:rPr>
        <w:t xml:space="preserve"> </w:t>
      </w:r>
      <w:r w:rsidR="0086733B" w:rsidRPr="0086733B">
        <w:rPr>
          <w:rStyle w:val="None"/>
          <w:rFonts w:ascii="Times New Roman" w:eastAsia="新細明體" w:hAnsi="Times New Roman" w:cs="Times New Roman" w:hint="default"/>
          <w:color w:val="000000" w:themeColor="text1"/>
          <w:sz w:val="24"/>
          <w:szCs w:val="24"/>
        </w:rPr>
        <w:t>complex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」。 我的老師卻稱這些男孩為「母親的武士」，他們的使命就是為保衞母親而戰；不幸的是，他們開戰的對象往往是父親。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我問青年人：「你自己的人生尚未開始，真的打算永遠成為母親的伴嗎？」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他十分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乾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脆地答：「我願意！」</w:t>
      </w:r>
    </w:p>
    <w:p w:rsidR="004A3A8A" w:rsidRPr="0086733B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color w:val="000000" w:themeColor="text1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他反問我：「為什麼不能保護母親？」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說真的，保護自己的母親怎麽會是問題？孩子的天性，就是保護父母。問題是，母子的情懷一旦發展到如此難分難解，孩子的自我發展就會受到很大的限制。但是人人都有自己的不同形式的情意結，我覺得不斷給青年人貼標籤也無濟於事。倒不如先去了解這個全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u w:color="FF0000"/>
          <w:lang w:val="zh-TW"/>
        </w:rPr>
        <w:t>部</w:t>
      </w:r>
      <w:r w:rsidRPr="0086733B">
        <w:rPr>
          <w:rStyle w:val="None"/>
          <w:rFonts w:ascii="新細明體" w:eastAsia="新細明體" w:hAnsi="新細明體" w:cs="新細明體"/>
          <w:color w:val="000000" w:themeColor="text1"/>
          <w:sz w:val="24"/>
          <w:szCs w:val="24"/>
          <w:lang w:val="zh-TW"/>
        </w:rPr>
        <w:t>心思</w:t>
      </w: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都放在母親身上的青年人，究竟還有沒有什麼其他興趣？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改變話題，才發覺這青年人的嗜好很豐富。他說喜歡作詩，而且是古詩。娓娓道來，真的很有心得。我告訴他，我很喜歡看「唐宋八大家」的電視片集，他說片裡很多典故都是錯的。說起詩詞中各種有趣的軼事，這個本來蒼白的孩子，變回一個很有趣的青年。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他感嘆：「我也想在世上留下一點我的存在！」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我們談得高興，我也就放膽向他開玩笑：「留下你的詩詞就好，千萬別跳海，別弄髒我們的大海！」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母親也笑着說：「如果他又吵着與我一同跳海，我就說：要跳自己跳，別拉着我！」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我們在笑聲中道別。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收到青年人寄來的詩詞，有點老氣，却處處反映他那找不到家的迷惘：</w:t>
      </w:r>
    </w:p>
    <w:p w:rsidR="004A3A8A" w:rsidRDefault="00000000">
      <w:pPr>
        <w:pStyle w:val="BodyA"/>
        <w:spacing w:after="240"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【疏影】</w:t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秋江靜泊。想愁人漸老，夜寒冥寞。</w:t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浮岫空濛，浸染霜天，恍然月色初覺。</w:t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lastRenderedPageBreak/>
        <w:t>嬋華不訴千般怨，但添得，三分離索。</w:t>
      </w:r>
    </w:p>
    <w:p w:rsidR="004A3A8A" w:rsidRDefault="00000000">
      <w:pPr>
        <w:pStyle w:val="BodyA"/>
        <w:spacing w:line="20" w:lineRule="atLeast"/>
        <w:rPr>
          <w:rStyle w:val="None"/>
          <w:rFonts w:ascii="新細明體" w:eastAsia="新細明體" w:hAnsi="新細明體" w:cs="新細明體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自往來，無處還鄉，多似野雲寥落。</w:t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燕雀猶驚細雨。盼東風未悄，平事如昨。</w:t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舊夢情懷，舊日羈思，早與碧煙淡薄。</w:t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依稀卻看前朝暮，似悔憶，當時輕約。</w:t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算而今，鬢掛秋霜，把酒夜歸西閣。</w:t>
      </w:r>
    </w:p>
    <w:p w:rsidR="004A3A8A" w:rsidRDefault="004A3A8A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</w:rPr>
      </w:pP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【七絕】</w:t>
      </w:r>
    </w:p>
    <w:p w:rsidR="004A3A8A" w:rsidRDefault="00000000">
      <w:pPr>
        <w:pStyle w:val="BodyA"/>
        <w:tabs>
          <w:tab w:val="left" w:pos="797"/>
        </w:tabs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</w:rPr>
      </w:pPr>
      <w:r>
        <w:rPr>
          <w:rStyle w:val="None"/>
          <w:rFonts w:ascii="Helvetica Neue" w:eastAsia="Helvetica Neue" w:hAnsi="Helvetica Neue" w:cs="Helvetica Neue"/>
          <w:sz w:val="24"/>
          <w:szCs w:val="24"/>
        </w:rPr>
        <w:tab/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綠野鄉鄰知此函，暮雲影裏下江譚。</w:t>
      </w:r>
    </w:p>
    <w:p w:rsidR="004A3A8A" w:rsidRDefault="00000000">
      <w:pPr>
        <w:pStyle w:val="BodyA"/>
        <w:spacing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  <w:lang w:val="zh-TW"/>
        </w:rPr>
      </w:pPr>
      <w:r>
        <w:rPr>
          <w:rStyle w:val="None"/>
          <w:rFonts w:ascii="新細明體" w:eastAsia="新細明體" w:hAnsi="新細明體" w:cs="新細明體"/>
          <w:sz w:val="24"/>
          <w:szCs w:val="24"/>
          <w:lang w:val="zh-TW"/>
        </w:rPr>
        <w:t>閒中莫向閒人問，自在家山是客山。</w:t>
      </w:r>
    </w:p>
    <w:p w:rsidR="004A3A8A" w:rsidRDefault="004A3A8A">
      <w:pPr>
        <w:pStyle w:val="BodyA"/>
        <w:spacing w:after="240" w:line="20" w:lineRule="atLeast"/>
        <w:rPr>
          <w:rStyle w:val="None"/>
          <w:rFonts w:ascii="Helvetica Neue" w:eastAsia="Helvetica Neue" w:hAnsi="Helvetica Neue" w:cs="Helvetica Neue"/>
          <w:sz w:val="24"/>
          <w:szCs w:val="24"/>
        </w:rPr>
      </w:pPr>
    </w:p>
    <w:p w:rsidR="004A3A8A" w:rsidRDefault="004A3A8A">
      <w:pPr>
        <w:pStyle w:val="BodyA"/>
        <w:spacing w:after="240" w:line="20" w:lineRule="atLeast"/>
        <w:rPr>
          <w:rStyle w:val="None"/>
          <w:rFonts w:ascii="Helvetica Neue" w:eastAsia="Helvetica Neue" w:hAnsi="Helvetica Neue" w:cs="Helvetica Neue" w:hint="default"/>
          <w:sz w:val="24"/>
          <w:szCs w:val="24"/>
        </w:rPr>
      </w:pPr>
    </w:p>
    <w:p w:rsidR="004A3A8A" w:rsidRDefault="004A3A8A">
      <w:pPr>
        <w:pStyle w:val="BodyA"/>
        <w:spacing w:after="240" w:line="20" w:lineRule="atLeast"/>
        <w:rPr>
          <w:rFonts w:hint="default"/>
        </w:rPr>
      </w:pPr>
    </w:p>
    <w:sectPr w:rsidR="004A3A8A">
      <w:headerReference w:type="default" r:id="rId6"/>
      <w:footerReference w:type="default" r:id="rId7"/>
      <w:pgSz w:w="11900" w:h="16840"/>
      <w:pgMar w:top="1440" w:right="1800" w:bottom="1440" w:left="180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357" w:rsidRDefault="00983357">
      <w:r>
        <w:separator/>
      </w:r>
    </w:p>
  </w:endnote>
  <w:endnote w:type="continuationSeparator" w:id="0">
    <w:p w:rsidR="00983357" w:rsidRDefault="0098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A8A" w:rsidRDefault="00000000">
    <w:pPr>
      <w:pStyle w:val="a4"/>
      <w:tabs>
        <w:tab w:val="clear" w:pos="8306"/>
        <w:tab w:val="right" w:pos="8280"/>
      </w:tabs>
      <w:jc w:val="center"/>
    </w:pPr>
    <w:r>
      <w:rPr>
        <w:rStyle w:val="None"/>
      </w:rPr>
      <w:fldChar w:fldCharType="begin"/>
    </w:r>
    <w:r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86733B">
      <w:rPr>
        <w:rStyle w:val="None"/>
        <w:noProof/>
      </w:rPr>
      <w:t>1</w:t>
    </w:r>
    <w:r>
      <w:rPr>
        <w:rStyle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357" w:rsidRDefault="00983357">
      <w:r>
        <w:separator/>
      </w:r>
    </w:p>
  </w:footnote>
  <w:footnote w:type="continuationSeparator" w:id="0">
    <w:p w:rsidR="00983357" w:rsidRDefault="0098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A8A" w:rsidRDefault="004A3A8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8A"/>
    <w:rsid w:val="002626FF"/>
    <w:rsid w:val="004A3A8A"/>
    <w:rsid w:val="004D57F1"/>
    <w:rsid w:val="0086733B"/>
    <w:rsid w:val="0098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21D1E"/>
  <w15:docId w15:val="{27F62BC5-A725-F742-BE5A-C4FA2C2F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paragraph" w:customStyle="1" w:styleId="BodyA">
    <w:name w:val="Body A"/>
    <w:rPr>
      <w:rFonts w:ascii="Arial Unicode MS" w:hAnsi="Arial Unicode MS" w:cs="Arial Unicode MS" w:hint="eastAsia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Sally Feng</cp:lastModifiedBy>
  <cp:revision>2</cp:revision>
  <dcterms:created xsi:type="dcterms:W3CDTF">2025-04-08T21:16:00Z</dcterms:created>
  <dcterms:modified xsi:type="dcterms:W3CDTF">2025-04-08T21:28:00Z</dcterms:modified>
</cp:coreProperties>
</file>